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1FF9A" w14:textId="77777777" w:rsidR="001A3412" w:rsidRPr="00036AC1" w:rsidRDefault="001A3412" w:rsidP="001A3412">
      <w:pPr>
        <w:spacing w:line="240" w:lineRule="auto"/>
        <w:ind w:right="-6"/>
        <w:rPr>
          <w:rFonts w:ascii="Calibri" w:hAnsi="Calibri"/>
          <w:b/>
          <w:color w:val="D9D9D9" w:themeColor="background1" w:themeShade="D9"/>
          <w:sz w:val="24"/>
          <w:szCs w:val="20"/>
        </w:rPr>
      </w:pPr>
      <w:r w:rsidRPr="00036AC1">
        <w:rPr>
          <w:rFonts w:ascii="Calibri" w:hAnsi="Calibri"/>
          <w:b/>
          <w:noProof/>
          <w:sz w:val="14"/>
          <w:szCs w:val="20"/>
          <w:lang w:eastAsia="zh-CN"/>
        </w:rPr>
        <w:drawing>
          <wp:anchor distT="0" distB="0" distL="114300" distR="114300" simplePos="0" relativeHeight="251659264" behindDoc="1" locked="0" layoutInCell="1" allowOverlap="1" wp14:anchorId="2F058C0E" wp14:editId="02DAD479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943600" cy="685165"/>
            <wp:effectExtent l="0" t="0" r="0" b="63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fdstukbal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E7789F7" w14:textId="77777777" w:rsidR="001A3412" w:rsidRPr="00036AC1" w:rsidRDefault="00EA3BCA" w:rsidP="001A3412">
      <w:pPr>
        <w:spacing w:after="240" w:line="360" w:lineRule="auto"/>
        <w:ind w:right="-6"/>
        <w:rPr>
          <w:rFonts w:ascii="Calibri" w:hAnsi="Calibri"/>
          <w:b/>
          <w:color w:val="FFFFFF" w:themeColor="background1"/>
          <w:sz w:val="36"/>
          <w:szCs w:val="20"/>
        </w:rPr>
      </w:pPr>
      <w:r>
        <w:rPr>
          <w:rFonts w:ascii="Calibri" w:hAnsi="Calibri"/>
          <w:b/>
          <w:color w:val="FFFFFF" w:themeColor="background1"/>
          <w:sz w:val="36"/>
          <w:szCs w:val="20"/>
        </w:rPr>
        <w:t>Stellingen veiligheidspeiling</w:t>
      </w:r>
    </w:p>
    <w:p w14:paraId="0AF4AC77" w14:textId="77777777" w:rsidR="001A3412" w:rsidRDefault="001A3412" w:rsidP="001A3412">
      <w:pPr>
        <w:widowControl w:val="0"/>
        <w:autoSpaceDE w:val="0"/>
        <w:autoSpaceDN w:val="0"/>
        <w:adjustRightInd w:val="0"/>
        <w:spacing w:line="320" w:lineRule="exact"/>
        <w:ind w:right="-7"/>
        <w:rPr>
          <w:rFonts w:ascii="Calibri" w:hAnsi="Calibri"/>
          <w:b/>
          <w:sz w:val="22"/>
        </w:rPr>
      </w:pPr>
    </w:p>
    <w:p w14:paraId="6788FBA3" w14:textId="77777777" w:rsidR="00EA3BCA" w:rsidRDefault="00A75817" w:rsidP="00EA3BCA">
      <w:pPr>
        <w:widowControl w:val="0"/>
        <w:autoSpaceDE w:val="0"/>
        <w:autoSpaceDN w:val="0"/>
        <w:adjustRightInd w:val="0"/>
        <w:spacing w:line="320" w:lineRule="exact"/>
        <w:ind w:right="-7"/>
        <w:rPr>
          <w:rFonts w:ascii="Calibri" w:hAnsi="Calibri"/>
          <w:sz w:val="22"/>
        </w:rPr>
      </w:pPr>
      <w:r w:rsidRPr="00EA3BCA">
        <w:rPr>
          <w:rFonts w:ascii="Calibri" w:hAnsi="Calibri"/>
          <w:b/>
          <w:sz w:val="22"/>
        </w:rPr>
        <w:t>De stellingen voor de veiligheidspeiling zijn in drie cycli opgedeeld</w:t>
      </w:r>
      <w:r w:rsidRPr="00EA3BCA">
        <w:rPr>
          <w:rFonts w:ascii="Calibri" w:hAnsi="Calibri"/>
          <w:sz w:val="22"/>
        </w:rPr>
        <w:t>. </w:t>
      </w:r>
    </w:p>
    <w:p w14:paraId="0D2A9514" w14:textId="77777777" w:rsidR="00EA3BCA" w:rsidRPr="00EA3BCA" w:rsidRDefault="00A75817" w:rsidP="00EA3BCA">
      <w:pPr>
        <w:widowControl w:val="0"/>
        <w:autoSpaceDE w:val="0"/>
        <w:autoSpaceDN w:val="0"/>
        <w:adjustRightInd w:val="0"/>
        <w:spacing w:line="320" w:lineRule="exact"/>
        <w:ind w:right="-7"/>
        <w:rPr>
          <w:rFonts w:ascii="Calibri" w:hAnsi="Calibri"/>
          <w:sz w:val="22"/>
        </w:rPr>
      </w:pPr>
      <w:r w:rsidRPr="00EA3BCA">
        <w:rPr>
          <w:rFonts w:ascii="Calibri" w:hAnsi="Calibri"/>
          <w:sz w:val="22"/>
        </w:rPr>
        <w:t>In de eerste cyclus worden eenvoudigere thema’s in de stellingen bevraagd, om te wennen aan de VeiligPlus-aanpak en aan het voeren van de veiligheidsdialoog. Als er in cyclus twee en drie ervaring is opgedaan en medewerkers zich comfortabeler voelen</w:t>
      </w:r>
      <w:r w:rsidR="00DA1747">
        <w:rPr>
          <w:rFonts w:ascii="Calibri" w:hAnsi="Calibri"/>
          <w:sz w:val="22"/>
        </w:rPr>
        <w:t>,</w:t>
      </w:r>
      <w:r w:rsidRPr="00EA3BCA">
        <w:rPr>
          <w:rFonts w:ascii="Calibri" w:hAnsi="Calibri"/>
          <w:sz w:val="22"/>
        </w:rPr>
        <w:t xml:space="preserve"> worden de stellingen persoonlijker. Per</w:t>
      </w:r>
      <w:r w:rsidR="00EA3BCA" w:rsidRPr="00EA3BCA">
        <w:rPr>
          <w:rFonts w:ascii="Calibri" w:hAnsi="Calibri"/>
          <w:sz w:val="22"/>
        </w:rPr>
        <w:t xml:space="preserve"> cyclus kunnen twee organisatie-</w:t>
      </w:r>
      <w:r w:rsidRPr="00EA3BCA">
        <w:rPr>
          <w:rFonts w:ascii="Calibri" w:hAnsi="Calibri"/>
          <w:sz w:val="22"/>
        </w:rPr>
        <w:t>specifieke stellingen worden toegevoegd aan de veiligheidspeiling. </w:t>
      </w:r>
    </w:p>
    <w:p w14:paraId="35A5D338" w14:textId="77777777" w:rsidR="00A75817" w:rsidRDefault="00A75817" w:rsidP="00EA3BCA">
      <w:pPr>
        <w:spacing w:line="320" w:lineRule="exact"/>
        <w:ind w:right="-7"/>
        <w:rPr>
          <w:rFonts w:ascii="Calibri" w:hAnsi="Calibri"/>
          <w:sz w:val="22"/>
        </w:rPr>
      </w:pPr>
      <w:r w:rsidRPr="00EA3BCA">
        <w:rPr>
          <w:rFonts w:ascii="Calibri" w:hAnsi="Calibri"/>
          <w:sz w:val="22"/>
        </w:rPr>
        <w:t>De veiligheidspeiling wordt uitgevoerd voorafgaand aan de veiligheidsdialoog (de teambijeenkomst)</w:t>
      </w:r>
      <w:r w:rsidR="00EA3BCA">
        <w:rPr>
          <w:rFonts w:ascii="Calibri" w:hAnsi="Calibri"/>
          <w:sz w:val="22"/>
        </w:rPr>
        <w:t>.</w:t>
      </w:r>
    </w:p>
    <w:p w14:paraId="35A4D29A" w14:textId="77777777" w:rsidR="00EA3BCA" w:rsidRDefault="00EA3BCA" w:rsidP="00EA3BCA">
      <w:pPr>
        <w:spacing w:line="320" w:lineRule="exact"/>
        <w:ind w:right="-7"/>
        <w:rPr>
          <w:rFonts w:ascii="Calibri" w:hAnsi="Calibri"/>
          <w:sz w:val="22"/>
        </w:rPr>
      </w:pPr>
    </w:p>
    <w:p w14:paraId="0F302DD2" w14:textId="77777777" w:rsidR="00EA3BCA" w:rsidRPr="00EA3BCA" w:rsidRDefault="00EA3BCA" w:rsidP="00EA3BCA">
      <w:pPr>
        <w:spacing w:line="320" w:lineRule="exact"/>
        <w:ind w:right="-7"/>
        <w:rPr>
          <w:rFonts w:ascii="Calibri" w:hAnsi="Calibri"/>
          <w:sz w:val="22"/>
        </w:rPr>
      </w:pPr>
    </w:p>
    <w:p w14:paraId="465A9CE4" w14:textId="77777777" w:rsidR="00EA3BCA" w:rsidRPr="002D6037" w:rsidRDefault="00A75817" w:rsidP="002D6037">
      <w:pPr>
        <w:pStyle w:val="Lijstalinea"/>
        <w:numPr>
          <w:ilvl w:val="0"/>
          <w:numId w:val="2"/>
        </w:numPr>
        <w:spacing w:line="320" w:lineRule="exact"/>
        <w:ind w:left="357" w:right="-6" w:hanging="357"/>
        <w:rPr>
          <w:rFonts w:ascii="Calibri" w:hAnsi="Calibri"/>
          <w:b/>
          <w:sz w:val="28"/>
        </w:rPr>
      </w:pPr>
      <w:r w:rsidRPr="00EA3BCA">
        <w:rPr>
          <w:rFonts w:ascii="Calibri" w:hAnsi="Calibri"/>
          <w:b/>
          <w:sz w:val="28"/>
        </w:rPr>
        <w:t>Cyclus 1: Veilig werken op de agenda van de organisatie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1"/>
        <w:gridCol w:w="4270"/>
      </w:tblGrid>
      <w:tr w:rsidR="00A75817" w:rsidRPr="00EA3BCA" w14:paraId="3133D4B8" w14:textId="77777777" w:rsidTr="00881BF8">
        <w:trPr>
          <w:trHeight w:val="460"/>
        </w:trPr>
        <w:tc>
          <w:tcPr>
            <w:tcW w:w="5511" w:type="dxa"/>
            <w:shd w:val="clear" w:color="auto" w:fill="auto"/>
          </w:tcPr>
          <w:p w14:paraId="1D41BB3C" w14:textId="77777777" w:rsidR="00A75817" w:rsidRPr="00EA3BCA" w:rsidRDefault="00A75817" w:rsidP="00881BF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4270" w:type="dxa"/>
            <w:shd w:val="clear" w:color="auto" w:fill="auto"/>
          </w:tcPr>
          <w:p w14:paraId="7DB8AF8E" w14:textId="77777777" w:rsidR="00A75817" w:rsidRPr="00DA1747" w:rsidRDefault="00A75817" w:rsidP="00881BF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22"/>
              </w:rPr>
            </w:pPr>
            <w:r w:rsidRPr="00DA1747">
              <w:rPr>
                <w:rFonts w:asciiTheme="majorHAnsi" w:hAnsiTheme="majorHAnsi" w:cs="Arial"/>
                <w:i/>
                <w:sz w:val="22"/>
              </w:rPr>
              <w:t>Score</w:t>
            </w:r>
            <w:r w:rsidR="00DA1747">
              <w:rPr>
                <w:rFonts w:asciiTheme="majorHAnsi" w:hAnsiTheme="majorHAnsi" w:cs="Arial"/>
                <w:i/>
                <w:sz w:val="22"/>
              </w:rPr>
              <w:t>:</w:t>
            </w:r>
            <w:r w:rsidRPr="00DA1747">
              <w:rPr>
                <w:rFonts w:asciiTheme="majorHAnsi" w:hAnsiTheme="majorHAnsi" w:cs="Arial"/>
                <w:i/>
                <w:sz w:val="22"/>
              </w:rPr>
              <w:t xml:space="preserve"> 1 helemaal niet mee eens -</w:t>
            </w:r>
            <w:r w:rsidR="00DA1747">
              <w:rPr>
                <w:rFonts w:asciiTheme="majorHAnsi" w:hAnsiTheme="majorHAnsi" w:cs="Arial"/>
                <w:i/>
                <w:sz w:val="22"/>
              </w:rPr>
              <w:t xml:space="preserve"> </w:t>
            </w:r>
            <w:r w:rsidRPr="00DA1747">
              <w:rPr>
                <w:rFonts w:asciiTheme="majorHAnsi" w:hAnsiTheme="majorHAnsi" w:cs="Arial"/>
                <w:i/>
                <w:sz w:val="22"/>
              </w:rPr>
              <w:t>10 helemaal mee eens</w:t>
            </w:r>
          </w:p>
        </w:tc>
      </w:tr>
      <w:tr w:rsidR="00A75817" w:rsidRPr="00EA3BCA" w14:paraId="233C5D55" w14:textId="77777777" w:rsidTr="00881BF8">
        <w:trPr>
          <w:trHeight w:val="223"/>
        </w:trPr>
        <w:tc>
          <w:tcPr>
            <w:tcW w:w="5511" w:type="dxa"/>
            <w:shd w:val="clear" w:color="auto" w:fill="auto"/>
          </w:tcPr>
          <w:p w14:paraId="2C7473AE" w14:textId="77777777" w:rsidR="00A75817" w:rsidRPr="00EA3BCA" w:rsidRDefault="00A75817" w:rsidP="00881BF8">
            <w:pPr>
              <w:rPr>
                <w:rFonts w:asciiTheme="majorHAnsi" w:hAnsiTheme="majorHAnsi" w:cs="Arial"/>
                <w:sz w:val="22"/>
              </w:rPr>
            </w:pPr>
            <w:r w:rsidRPr="00EA3BCA">
              <w:rPr>
                <w:rFonts w:asciiTheme="majorHAnsi" w:hAnsiTheme="majorHAnsi" w:cs="Arial"/>
                <w:b/>
                <w:sz w:val="22"/>
              </w:rPr>
              <w:t>Algemene opvatting</w:t>
            </w:r>
            <w:r w:rsidRPr="00EA3BCA">
              <w:rPr>
                <w:rFonts w:asciiTheme="majorHAnsi" w:hAnsiTheme="majorHAnsi" w:cs="Arial"/>
                <w:sz w:val="22"/>
              </w:rPr>
              <w:t xml:space="preserve"> </w:t>
            </w:r>
          </w:p>
          <w:p w14:paraId="0A86B614" w14:textId="77777777" w:rsidR="00A75817" w:rsidRPr="00EA3BCA" w:rsidRDefault="00A75817" w:rsidP="00881BF8">
            <w:pPr>
              <w:rPr>
                <w:rFonts w:asciiTheme="majorHAnsi" w:hAnsiTheme="majorHAnsi" w:cs="Arial"/>
                <w:sz w:val="22"/>
              </w:rPr>
            </w:pPr>
            <w:r w:rsidRPr="00EA3BCA">
              <w:rPr>
                <w:rFonts w:asciiTheme="majorHAnsi" w:hAnsiTheme="majorHAnsi" w:cs="Arial"/>
                <w:sz w:val="22"/>
              </w:rPr>
              <w:t>In onze organisatie staat de veiligheid van medewerkers op nummer één.</w:t>
            </w:r>
          </w:p>
        </w:tc>
        <w:tc>
          <w:tcPr>
            <w:tcW w:w="4270" w:type="dxa"/>
            <w:shd w:val="clear" w:color="auto" w:fill="auto"/>
          </w:tcPr>
          <w:p w14:paraId="6D03C4E6" w14:textId="77777777" w:rsidR="00A75817" w:rsidRDefault="00A75817" w:rsidP="001A5FC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</w:p>
          <w:p w14:paraId="44A5AF21" w14:textId="77777777" w:rsidR="00881BF8" w:rsidRPr="00EA3BCA" w:rsidRDefault="001A5FCB" w:rsidP="001A5FC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1     2     3     4     5     6     7     8     9     10</w:t>
            </w:r>
          </w:p>
        </w:tc>
      </w:tr>
      <w:tr w:rsidR="00A75817" w:rsidRPr="00EA3BCA" w14:paraId="71FE3524" w14:textId="77777777" w:rsidTr="00881BF8">
        <w:trPr>
          <w:trHeight w:val="223"/>
        </w:trPr>
        <w:tc>
          <w:tcPr>
            <w:tcW w:w="5511" w:type="dxa"/>
            <w:shd w:val="clear" w:color="auto" w:fill="auto"/>
          </w:tcPr>
          <w:p w14:paraId="5DD53F46" w14:textId="77777777" w:rsidR="00A75817" w:rsidRPr="00EA3BCA" w:rsidRDefault="00A75817" w:rsidP="00881BF8">
            <w:pPr>
              <w:rPr>
                <w:rFonts w:asciiTheme="majorHAnsi" w:hAnsiTheme="majorHAnsi" w:cs="Arial"/>
                <w:sz w:val="22"/>
              </w:rPr>
            </w:pPr>
            <w:r w:rsidRPr="00EA3BCA">
              <w:rPr>
                <w:rFonts w:asciiTheme="majorHAnsi" w:hAnsiTheme="majorHAnsi" w:cs="Arial"/>
                <w:b/>
                <w:sz w:val="22"/>
              </w:rPr>
              <w:t>Protocol</w:t>
            </w:r>
          </w:p>
          <w:p w14:paraId="58E93F83" w14:textId="77777777" w:rsidR="00A75817" w:rsidRPr="00EA3BCA" w:rsidRDefault="00A75817" w:rsidP="00881BF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EA3BCA">
              <w:rPr>
                <w:rFonts w:asciiTheme="majorHAnsi" w:hAnsiTheme="majorHAnsi" w:cs="Arial"/>
                <w:sz w:val="22"/>
              </w:rPr>
              <w:t>Een veiligheidsincident wordt nooit als een incident behandeld, er wordt direct gekeken of aanpassingen in beleid nodig zijn.</w:t>
            </w:r>
          </w:p>
        </w:tc>
        <w:tc>
          <w:tcPr>
            <w:tcW w:w="4270" w:type="dxa"/>
            <w:shd w:val="clear" w:color="auto" w:fill="auto"/>
          </w:tcPr>
          <w:p w14:paraId="073671B0" w14:textId="77777777" w:rsidR="00A75817" w:rsidRDefault="00A75817" w:rsidP="001A5FC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</w:p>
          <w:p w14:paraId="4EB43265" w14:textId="77777777" w:rsidR="001A5FCB" w:rsidRPr="00EA3BCA" w:rsidRDefault="001A5FCB" w:rsidP="001A5FC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1     2     3     4     5     6     7     8     9     10</w:t>
            </w:r>
          </w:p>
        </w:tc>
      </w:tr>
      <w:tr w:rsidR="00A75817" w:rsidRPr="00EA3BCA" w14:paraId="6B92C7DE" w14:textId="77777777" w:rsidTr="00881BF8">
        <w:trPr>
          <w:trHeight w:val="236"/>
        </w:trPr>
        <w:tc>
          <w:tcPr>
            <w:tcW w:w="5511" w:type="dxa"/>
            <w:shd w:val="clear" w:color="auto" w:fill="auto"/>
          </w:tcPr>
          <w:p w14:paraId="404987DC" w14:textId="77777777" w:rsidR="00A75817" w:rsidRPr="00EA3BCA" w:rsidRDefault="00A75817" w:rsidP="00881BF8">
            <w:pPr>
              <w:rPr>
                <w:rFonts w:asciiTheme="majorHAnsi" w:hAnsiTheme="majorHAnsi" w:cs="Arial"/>
                <w:b/>
                <w:sz w:val="22"/>
              </w:rPr>
            </w:pPr>
            <w:r w:rsidRPr="00EA3BCA">
              <w:rPr>
                <w:rFonts w:asciiTheme="majorHAnsi" w:hAnsiTheme="majorHAnsi" w:cs="Arial"/>
                <w:b/>
                <w:sz w:val="22"/>
              </w:rPr>
              <w:t>Werkomgeving</w:t>
            </w:r>
          </w:p>
          <w:p w14:paraId="5FEDDE68" w14:textId="77777777" w:rsidR="00A75817" w:rsidRPr="00EA3BCA" w:rsidRDefault="00A75817" w:rsidP="00881BF8">
            <w:pPr>
              <w:rPr>
                <w:rFonts w:asciiTheme="majorHAnsi" w:hAnsiTheme="majorHAnsi" w:cs="Arial"/>
                <w:sz w:val="22"/>
              </w:rPr>
            </w:pPr>
            <w:r w:rsidRPr="00EA3BCA">
              <w:rPr>
                <w:rFonts w:asciiTheme="majorHAnsi" w:hAnsiTheme="majorHAnsi" w:cs="Arial"/>
                <w:sz w:val="22"/>
              </w:rPr>
              <w:t>In mijn werkomgeving (woongroep, afdeling) zijn er geen onveilige situaties.</w:t>
            </w:r>
          </w:p>
        </w:tc>
        <w:tc>
          <w:tcPr>
            <w:tcW w:w="4270" w:type="dxa"/>
            <w:shd w:val="clear" w:color="auto" w:fill="auto"/>
          </w:tcPr>
          <w:p w14:paraId="437A33AB" w14:textId="77777777" w:rsidR="001A5FCB" w:rsidRDefault="001A5FCB" w:rsidP="001A5FC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</w:p>
          <w:p w14:paraId="421CF293" w14:textId="77777777" w:rsidR="00A75817" w:rsidRPr="00EA3BCA" w:rsidRDefault="001A5FCB" w:rsidP="001A5FC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1     2     3     4     5     6     7     8     9     10</w:t>
            </w:r>
          </w:p>
        </w:tc>
      </w:tr>
      <w:tr w:rsidR="00A75817" w:rsidRPr="00EA3BCA" w14:paraId="1DB59C79" w14:textId="77777777" w:rsidTr="00881BF8">
        <w:trPr>
          <w:trHeight w:val="460"/>
        </w:trPr>
        <w:tc>
          <w:tcPr>
            <w:tcW w:w="5511" w:type="dxa"/>
            <w:shd w:val="clear" w:color="auto" w:fill="auto"/>
          </w:tcPr>
          <w:p w14:paraId="790A8103" w14:textId="77777777" w:rsidR="00A75817" w:rsidRPr="00EA3BCA" w:rsidRDefault="00A75817" w:rsidP="00881BF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</w:rPr>
            </w:pPr>
            <w:r w:rsidRPr="00EA3BCA">
              <w:rPr>
                <w:rFonts w:asciiTheme="majorHAnsi" w:hAnsiTheme="majorHAnsi" w:cs="Arial"/>
                <w:b/>
                <w:sz w:val="22"/>
              </w:rPr>
              <w:t>Incidenten</w:t>
            </w:r>
          </w:p>
          <w:p w14:paraId="10A7A335" w14:textId="77777777" w:rsidR="00A75817" w:rsidRDefault="00A75817" w:rsidP="00881BF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EA3BCA">
              <w:rPr>
                <w:rFonts w:asciiTheme="majorHAnsi" w:hAnsiTheme="majorHAnsi" w:cs="Arial"/>
                <w:sz w:val="22"/>
              </w:rPr>
              <w:t xml:space="preserve">Agressie van bewoners hoort er </w:t>
            </w:r>
            <w:r w:rsidRPr="00EA3BCA">
              <w:rPr>
                <w:rFonts w:asciiTheme="majorHAnsi" w:hAnsiTheme="majorHAnsi" w:cs="Arial"/>
                <w:sz w:val="22"/>
                <w:u w:val="single"/>
              </w:rPr>
              <w:t>niet</w:t>
            </w:r>
            <w:r w:rsidRPr="00EA3BCA">
              <w:rPr>
                <w:rFonts w:asciiTheme="majorHAnsi" w:hAnsiTheme="majorHAnsi" w:cs="Arial"/>
                <w:sz w:val="22"/>
              </w:rPr>
              <w:t xml:space="preserve"> vanzelfsprekend bij.</w:t>
            </w:r>
          </w:p>
          <w:p w14:paraId="2304498D" w14:textId="77777777" w:rsidR="00295DA4" w:rsidRPr="00EA3BCA" w:rsidRDefault="00295DA4" w:rsidP="00881BF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4270" w:type="dxa"/>
            <w:shd w:val="clear" w:color="auto" w:fill="auto"/>
          </w:tcPr>
          <w:p w14:paraId="0A2CECAB" w14:textId="77777777" w:rsidR="00295DA4" w:rsidRDefault="00295DA4" w:rsidP="001A5FC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</w:p>
          <w:p w14:paraId="76866AA1" w14:textId="77777777" w:rsidR="00A75817" w:rsidRPr="00EA3BCA" w:rsidRDefault="001A5FCB" w:rsidP="001A5FC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1     2     3     4     5     6     7     8     9     10</w:t>
            </w:r>
          </w:p>
        </w:tc>
      </w:tr>
      <w:tr w:rsidR="00A75817" w:rsidRPr="00EA3BCA" w14:paraId="168D8494" w14:textId="77777777" w:rsidTr="00881BF8">
        <w:trPr>
          <w:trHeight w:val="460"/>
        </w:trPr>
        <w:tc>
          <w:tcPr>
            <w:tcW w:w="5511" w:type="dxa"/>
            <w:shd w:val="clear" w:color="auto" w:fill="auto"/>
          </w:tcPr>
          <w:p w14:paraId="5B409CB5" w14:textId="77777777" w:rsidR="00A75817" w:rsidRPr="00EA3BCA" w:rsidRDefault="00A75817" w:rsidP="00881BF8">
            <w:pPr>
              <w:rPr>
                <w:rFonts w:asciiTheme="majorHAnsi" w:hAnsiTheme="majorHAnsi" w:cs="Arial"/>
                <w:b/>
                <w:sz w:val="22"/>
              </w:rPr>
            </w:pPr>
            <w:r w:rsidRPr="00EA3BCA">
              <w:rPr>
                <w:rFonts w:asciiTheme="majorHAnsi" w:hAnsiTheme="majorHAnsi" w:cs="Arial"/>
                <w:b/>
                <w:sz w:val="22"/>
              </w:rPr>
              <w:t>Cliënten</w:t>
            </w:r>
          </w:p>
          <w:p w14:paraId="430C86AC" w14:textId="77777777" w:rsidR="00A75817" w:rsidRDefault="00A75817" w:rsidP="00881BF8">
            <w:pPr>
              <w:rPr>
                <w:rFonts w:asciiTheme="majorHAnsi" w:hAnsiTheme="majorHAnsi" w:cs="Arial"/>
                <w:sz w:val="22"/>
              </w:rPr>
            </w:pPr>
            <w:r w:rsidRPr="00EA3BCA">
              <w:rPr>
                <w:rFonts w:asciiTheme="majorHAnsi" w:hAnsiTheme="majorHAnsi" w:cs="Arial"/>
                <w:sz w:val="22"/>
              </w:rPr>
              <w:t>Medewerker veiligheid gaat boven cliëntveiligheid.</w:t>
            </w:r>
          </w:p>
          <w:p w14:paraId="58C8A1EC" w14:textId="77777777" w:rsidR="00295DA4" w:rsidRPr="00EA3BCA" w:rsidRDefault="00295DA4" w:rsidP="00881BF8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4270" w:type="dxa"/>
            <w:shd w:val="clear" w:color="auto" w:fill="auto"/>
          </w:tcPr>
          <w:p w14:paraId="529747BB" w14:textId="77777777" w:rsidR="00295DA4" w:rsidRDefault="00295DA4" w:rsidP="001A5FC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</w:p>
          <w:p w14:paraId="23F8B03B" w14:textId="77777777" w:rsidR="00A75817" w:rsidRPr="00EA3BCA" w:rsidRDefault="001A5FCB" w:rsidP="001A5FC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1     2     3     4     5     6     7     8     9     10</w:t>
            </w:r>
          </w:p>
        </w:tc>
      </w:tr>
      <w:tr w:rsidR="00A75817" w:rsidRPr="00EA3BCA" w14:paraId="537F91A4" w14:textId="77777777" w:rsidTr="00881BF8">
        <w:trPr>
          <w:trHeight w:val="236"/>
        </w:trPr>
        <w:tc>
          <w:tcPr>
            <w:tcW w:w="5511" w:type="dxa"/>
            <w:shd w:val="clear" w:color="auto" w:fill="auto"/>
          </w:tcPr>
          <w:p w14:paraId="4E23DDA2" w14:textId="77777777" w:rsidR="00A75817" w:rsidRPr="00EA3BCA" w:rsidRDefault="00A75817" w:rsidP="00881BF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</w:rPr>
            </w:pPr>
            <w:r w:rsidRPr="00EA3BCA">
              <w:rPr>
                <w:rFonts w:asciiTheme="majorHAnsi" w:hAnsiTheme="majorHAnsi" w:cs="Arial"/>
                <w:b/>
                <w:sz w:val="22"/>
              </w:rPr>
              <w:t>Angst</w:t>
            </w:r>
          </w:p>
          <w:p w14:paraId="50FA6EB6" w14:textId="77777777" w:rsidR="00A75817" w:rsidRPr="00EA3BCA" w:rsidRDefault="00A75817" w:rsidP="00881BF8">
            <w:pPr>
              <w:rPr>
                <w:rFonts w:asciiTheme="majorHAnsi" w:hAnsiTheme="majorHAnsi" w:cs="Arial"/>
                <w:sz w:val="22"/>
              </w:rPr>
            </w:pPr>
            <w:r w:rsidRPr="00EA3BCA">
              <w:rPr>
                <w:rFonts w:asciiTheme="majorHAnsi" w:hAnsiTheme="majorHAnsi" w:cs="Arial"/>
                <w:sz w:val="22"/>
              </w:rPr>
              <w:t>De directie neemt het in agressie incidenten altijd voor ons op.</w:t>
            </w:r>
          </w:p>
        </w:tc>
        <w:tc>
          <w:tcPr>
            <w:tcW w:w="4270" w:type="dxa"/>
            <w:shd w:val="clear" w:color="auto" w:fill="auto"/>
          </w:tcPr>
          <w:p w14:paraId="3276144F" w14:textId="77777777" w:rsidR="001A5FCB" w:rsidRDefault="001A5FCB" w:rsidP="001A5FC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</w:p>
          <w:p w14:paraId="76F5EC85" w14:textId="77777777" w:rsidR="00A75817" w:rsidRPr="00EA3BCA" w:rsidRDefault="001A5FCB" w:rsidP="001A5FC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1     2     3     4     5     6     7     8     9     10</w:t>
            </w:r>
          </w:p>
        </w:tc>
      </w:tr>
      <w:tr w:rsidR="00A75817" w:rsidRPr="00EA3BCA" w14:paraId="23D0DEC6" w14:textId="77777777" w:rsidTr="00881BF8">
        <w:trPr>
          <w:trHeight w:val="236"/>
        </w:trPr>
        <w:tc>
          <w:tcPr>
            <w:tcW w:w="5511" w:type="dxa"/>
            <w:shd w:val="clear" w:color="auto" w:fill="auto"/>
          </w:tcPr>
          <w:p w14:paraId="5CDFBDD9" w14:textId="77777777" w:rsidR="00295DA4" w:rsidRDefault="00295DA4" w:rsidP="00881BF8">
            <w:pPr>
              <w:rPr>
                <w:rFonts w:asciiTheme="majorHAnsi" w:hAnsiTheme="majorHAnsi" w:cs="Arial"/>
                <w:b/>
                <w:sz w:val="22"/>
              </w:rPr>
            </w:pPr>
          </w:p>
          <w:p w14:paraId="2C94A08B" w14:textId="77777777" w:rsidR="00A75817" w:rsidRDefault="00A75817" w:rsidP="00881BF8">
            <w:pPr>
              <w:rPr>
                <w:rFonts w:asciiTheme="majorHAnsi" w:hAnsiTheme="majorHAnsi" w:cs="Arial"/>
                <w:b/>
                <w:sz w:val="22"/>
              </w:rPr>
            </w:pPr>
            <w:r w:rsidRPr="00EA3BCA">
              <w:rPr>
                <w:rFonts w:asciiTheme="majorHAnsi" w:hAnsiTheme="majorHAnsi" w:cs="Arial"/>
                <w:b/>
                <w:sz w:val="22"/>
              </w:rPr>
              <w:t>Eigen stelling 1</w:t>
            </w:r>
          </w:p>
          <w:p w14:paraId="60032CFF" w14:textId="77777777" w:rsidR="00295DA4" w:rsidRPr="00EA3BCA" w:rsidRDefault="00295DA4" w:rsidP="00881BF8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4270" w:type="dxa"/>
            <w:shd w:val="clear" w:color="auto" w:fill="auto"/>
          </w:tcPr>
          <w:p w14:paraId="6431674E" w14:textId="77777777" w:rsidR="00295DA4" w:rsidRDefault="00295DA4" w:rsidP="001A5FC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</w:p>
          <w:p w14:paraId="74E22C78" w14:textId="77777777" w:rsidR="00A75817" w:rsidRPr="00EA3BCA" w:rsidRDefault="001A5FCB" w:rsidP="001A5FC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1     2     3     4     5     6     7     8     9     10</w:t>
            </w:r>
          </w:p>
        </w:tc>
      </w:tr>
      <w:tr w:rsidR="00A75817" w:rsidRPr="00EA3BCA" w14:paraId="38B338C1" w14:textId="77777777" w:rsidTr="00881BF8">
        <w:trPr>
          <w:trHeight w:val="236"/>
        </w:trPr>
        <w:tc>
          <w:tcPr>
            <w:tcW w:w="5511" w:type="dxa"/>
            <w:shd w:val="clear" w:color="auto" w:fill="auto"/>
          </w:tcPr>
          <w:p w14:paraId="588A0C73" w14:textId="77777777" w:rsidR="00295DA4" w:rsidRDefault="00295DA4" w:rsidP="00881BF8">
            <w:pPr>
              <w:rPr>
                <w:rFonts w:asciiTheme="majorHAnsi" w:hAnsiTheme="majorHAnsi" w:cs="Arial"/>
                <w:b/>
                <w:sz w:val="22"/>
              </w:rPr>
            </w:pPr>
          </w:p>
          <w:p w14:paraId="0E83275E" w14:textId="77777777" w:rsidR="00A75817" w:rsidRDefault="00A75817" w:rsidP="00881BF8">
            <w:pPr>
              <w:rPr>
                <w:rFonts w:asciiTheme="majorHAnsi" w:hAnsiTheme="majorHAnsi" w:cs="Arial"/>
                <w:b/>
                <w:sz w:val="22"/>
              </w:rPr>
            </w:pPr>
            <w:r w:rsidRPr="00EA3BCA">
              <w:rPr>
                <w:rFonts w:asciiTheme="majorHAnsi" w:hAnsiTheme="majorHAnsi" w:cs="Arial"/>
                <w:b/>
                <w:sz w:val="22"/>
              </w:rPr>
              <w:t>Eigen stelling 2</w:t>
            </w:r>
          </w:p>
          <w:p w14:paraId="1EFF0A0E" w14:textId="77777777" w:rsidR="00295DA4" w:rsidRPr="00EA3BCA" w:rsidRDefault="00295DA4" w:rsidP="00881BF8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4270" w:type="dxa"/>
            <w:shd w:val="clear" w:color="auto" w:fill="auto"/>
          </w:tcPr>
          <w:p w14:paraId="54FC0AA6" w14:textId="77777777" w:rsidR="00295DA4" w:rsidRDefault="00295DA4" w:rsidP="001A5FC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</w:p>
          <w:p w14:paraId="39317070" w14:textId="77777777" w:rsidR="00A75817" w:rsidRPr="00EA3BCA" w:rsidRDefault="001A5FCB" w:rsidP="001A5FC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1     2     3     4     5     6     7     8     9     10</w:t>
            </w:r>
          </w:p>
        </w:tc>
      </w:tr>
    </w:tbl>
    <w:p w14:paraId="4E950334" w14:textId="77777777" w:rsidR="00A75817" w:rsidRPr="00EA3BCA" w:rsidRDefault="00A75817" w:rsidP="00A75817">
      <w:pPr>
        <w:rPr>
          <w:rFonts w:asciiTheme="majorHAnsi" w:hAnsiTheme="majorHAnsi"/>
          <w:sz w:val="22"/>
        </w:rPr>
      </w:pPr>
    </w:p>
    <w:p w14:paraId="45A8B97B" w14:textId="77777777" w:rsidR="00A75817" w:rsidRPr="00EA3BCA" w:rsidRDefault="00A75817" w:rsidP="00A75817">
      <w:pPr>
        <w:rPr>
          <w:rFonts w:asciiTheme="majorHAnsi" w:hAnsiTheme="majorHAnsi"/>
          <w:sz w:val="22"/>
        </w:rPr>
      </w:pPr>
      <w:r w:rsidRPr="00EA3BCA">
        <w:rPr>
          <w:rFonts w:asciiTheme="majorHAnsi" w:hAnsiTheme="majorHAnsi" w:cs="Arial"/>
          <w:sz w:val="22"/>
        </w:rPr>
        <w:t> </w:t>
      </w:r>
    </w:p>
    <w:p w14:paraId="74E08A7B" w14:textId="77777777" w:rsidR="00EA3BCA" w:rsidRPr="002D6037" w:rsidRDefault="00A75817" w:rsidP="002D6037">
      <w:pPr>
        <w:pStyle w:val="Lijstalinea"/>
        <w:numPr>
          <w:ilvl w:val="0"/>
          <w:numId w:val="2"/>
        </w:numPr>
        <w:spacing w:line="320" w:lineRule="exact"/>
        <w:ind w:left="357" w:right="-6" w:hanging="357"/>
        <w:rPr>
          <w:rFonts w:ascii="Calibri" w:hAnsi="Calibri"/>
          <w:b/>
          <w:sz w:val="28"/>
        </w:rPr>
      </w:pPr>
      <w:r w:rsidRPr="00EA3BCA">
        <w:rPr>
          <w:rFonts w:ascii="Calibri" w:hAnsi="Calibri"/>
          <w:b/>
          <w:sz w:val="28"/>
        </w:rPr>
        <w:t>Cyclus 2: Bespreekbaar maken in het team, sociale steun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1"/>
        <w:gridCol w:w="4270"/>
      </w:tblGrid>
      <w:tr w:rsidR="00A75817" w:rsidRPr="00EA3BCA" w14:paraId="78A7722A" w14:textId="77777777" w:rsidTr="00881BF8">
        <w:trPr>
          <w:trHeight w:val="460"/>
        </w:trPr>
        <w:tc>
          <w:tcPr>
            <w:tcW w:w="5511" w:type="dxa"/>
            <w:shd w:val="clear" w:color="auto" w:fill="auto"/>
          </w:tcPr>
          <w:p w14:paraId="652D98FA" w14:textId="77777777" w:rsidR="00A75817" w:rsidRPr="00EA3BCA" w:rsidRDefault="00A75817" w:rsidP="00881BF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4270" w:type="dxa"/>
            <w:shd w:val="clear" w:color="auto" w:fill="auto"/>
          </w:tcPr>
          <w:p w14:paraId="2152983F" w14:textId="77777777" w:rsidR="00A75817" w:rsidRPr="00DA1747" w:rsidRDefault="00A75817" w:rsidP="00881BF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22"/>
              </w:rPr>
            </w:pPr>
            <w:r w:rsidRPr="00DA1747">
              <w:rPr>
                <w:rFonts w:asciiTheme="majorHAnsi" w:hAnsiTheme="majorHAnsi" w:cs="Arial"/>
                <w:i/>
                <w:sz w:val="22"/>
              </w:rPr>
              <w:t>Score</w:t>
            </w:r>
            <w:r w:rsidR="00DA1747" w:rsidRPr="00DA1747">
              <w:rPr>
                <w:rFonts w:asciiTheme="majorHAnsi" w:hAnsiTheme="majorHAnsi" w:cs="Arial"/>
                <w:i/>
                <w:sz w:val="22"/>
              </w:rPr>
              <w:t>:</w:t>
            </w:r>
            <w:r w:rsidRPr="00DA1747">
              <w:rPr>
                <w:rFonts w:asciiTheme="majorHAnsi" w:hAnsiTheme="majorHAnsi" w:cs="Arial"/>
                <w:i/>
                <w:sz w:val="22"/>
              </w:rPr>
              <w:t xml:space="preserve"> 1 helemaal niet mee eens -</w:t>
            </w:r>
            <w:r w:rsidR="00DA1747">
              <w:rPr>
                <w:rFonts w:asciiTheme="majorHAnsi" w:hAnsiTheme="majorHAnsi" w:cs="Arial"/>
                <w:i/>
                <w:sz w:val="22"/>
              </w:rPr>
              <w:t xml:space="preserve"> </w:t>
            </w:r>
            <w:r w:rsidRPr="00DA1747">
              <w:rPr>
                <w:rFonts w:asciiTheme="majorHAnsi" w:hAnsiTheme="majorHAnsi" w:cs="Arial"/>
                <w:i/>
                <w:sz w:val="22"/>
              </w:rPr>
              <w:t>10 helemaal mee eens</w:t>
            </w:r>
          </w:p>
        </w:tc>
      </w:tr>
      <w:tr w:rsidR="00A75817" w:rsidRPr="00EA3BCA" w14:paraId="2BE12115" w14:textId="77777777" w:rsidTr="00881BF8">
        <w:trPr>
          <w:trHeight w:val="223"/>
        </w:trPr>
        <w:tc>
          <w:tcPr>
            <w:tcW w:w="5511" w:type="dxa"/>
            <w:shd w:val="clear" w:color="auto" w:fill="auto"/>
          </w:tcPr>
          <w:p w14:paraId="4AD3A7D3" w14:textId="77777777" w:rsidR="00A75817" w:rsidRPr="00EA3BCA" w:rsidRDefault="00A75817" w:rsidP="00881BF8">
            <w:pPr>
              <w:rPr>
                <w:rFonts w:asciiTheme="majorHAnsi" w:hAnsiTheme="majorHAnsi" w:cs="Arial"/>
                <w:sz w:val="22"/>
              </w:rPr>
            </w:pPr>
            <w:r w:rsidRPr="00EA3BCA">
              <w:rPr>
                <w:rFonts w:asciiTheme="majorHAnsi" w:hAnsiTheme="majorHAnsi" w:cs="Arial"/>
                <w:b/>
                <w:sz w:val="22"/>
              </w:rPr>
              <w:t>Algemene opvatting</w:t>
            </w:r>
          </w:p>
          <w:p w14:paraId="34DA1927" w14:textId="77777777" w:rsidR="00A75817" w:rsidRPr="00EA3BCA" w:rsidRDefault="00A75817" w:rsidP="00881BF8">
            <w:pPr>
              <w:rPr>
                <w:rFonts w:asciiTheme="majorHAnsi" w:hAnsiTheme="majorHAnsi" w:cs="Arial"/>
                <w:sz w:val="22"/>
              </w:rPr>
            </w:pPr>
            <w:r w:rsidRPr="00EA3BCA">
              <w:rPr>
                <w:rFonts w:asciiTheme="majorHAnsi" w:hAnsiTheme="majorHAnsi" w:cs="Arial"/>
                <w:sz w:val="22"/>
              </w:rPr>
              <w:t>We praten zelden over veiligheid in ons team, we weten van elkaar hoe we erover denken.</w:t>
            </w:r>
          </w:p>
        </w:tc>
        <w:tc>
          <w:tcPr>
            <w:tcW w:w="4270" w:type="dxa"/>
            <w:shd w:val="clear" w:color="auto" w:fill="auto"/>
          </w:tcPr>
          <w:p w14:paraId="2E03BC4B" w14:textId="77777777" w:rsidR="001A5FCB" w:rsidRDefault="001A5FCB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</w:p>
          <w:p w14:paraId="605B5BE4" w14:textId="77777777" w:rsidR="00A75817" w:rsidRPr="00EA3BCA" w:rsidRDefault="001A5FCB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1     2     3     4     5     6     7     8     9     10</w:t>
            </w:r>
          </w:p>
        </w:tc>
      </w:tr>
      <w:tr w:rsidR="00A75817" w:rsidRPr="00EA3BCA" w14:paraId="2FE78691" w14:textId="77777777" w:rsidTr="00881BF8">
        <w:trPr>
          <w:trHeight w:val="223"/>
        </w:trPr>
        <w:tc>
          <w:tcPr>
            <w:tcW w:w="5511" w:type="dxa"/>
            <w:shd w:val="clear" w:color="auto" w:fill="auto"/>
          </w:tcPr>
          <w:p w14:paraId="76BEE1A4" w14:textId="77777777" w:rsidR="00A75817" w:rsidRPr="00EA3BCA" w:rsidRDefault="00A75817" w:rsidP="00881BF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</w:rPr>
            </w:pPr>
            <w:r w:rsidRPr="00EA3BCA">
              <w:rPr>
                <w:rFonts w:asciiTheme="majorHAnsi" w:hAnsiTheme="majorHAnsi" w:cs="Arial"/>
                <w:b/>
                <w:sz w:val="22"/>
              </w:rPr>
              <w:t>Protocol</w:t>
            </w:r>
          </w:p>
          <w:p w14:paraId="13E34791" w14:textId="77777777" w:rsidR="00A75817" w:rsidRPr="00EA3BCA" w:rsidRDefault="00A75817" w:rsidP="00881BF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EA3BCA">
              <w:rPr>
                <w:rFonts w:asciiTheme="majorHAnsi" w:hAnsiTheme="majorHAnsi" w:cs="Arial"/>
                <w:sz w:val="22"/>
              </w:rPr>
              <w:t xml:space="preserve">Binnen mijn organisatie is vastgelegd over hoe je veilig moet werken, maar toch </w:t>
            </w:r>
            <w:r w:rsidRPr="00EA3BCA">
              <w:rPr>
                <w:rFonts w:asciiTheme="majorHAnsi" w:hAnsiTheme="majorHAnsi" w:cs="Arial"/>
                <w:i/>
                <w:iCs/>
                <w:sz w:val="22"/>
              </w:rPr>
              <w:t>voel</w:t>
            </w:r>
            <w:r w:rsidRPr="00EA3BCA">
              <w:rPr>
                <w:rFonts w:asciiTheme="majorHAnsi" w:hAnsiTheme="majorHAnsi" w:cs="Arial"/>
                <w:sz w:val="22"/>
              </w:rPr>
              <w:t xml:space="preserve"> ik me niet altijd veilig. </w:t>
            </w:r>
          </w:p>
        </w:tc>
        <w:tc>
          <w:tcPr>
            <w:tcW w:w="4270" w:type="dxa"/>
            <w:shd w:val="clear" w:color="auto" w:fill="auto"/>
          </w:tcPr>
          <w:p w14:paraId="113D4A3D" w14:textId="77777777" w:rsidR="001A5FCB" w:rsidRDefault="001A5FCB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</w:p>
          <w:p w14:paraId="7755C15A" w14:textId="77777777" w:rsidR="00A75817" w:rsidRPr="00EA3BCA" w:rsidRDefault="001A5FCB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1     2     3     4     5     6     7     8     9     10</w:t>
            </w:r>
          </w:p>
        </w:tc>
      </w:tr>
      <w:tr w:rsidR="00A75817" w:rsidRPr="00EA3BCA" w14:paraId="5BAFC097" w14:textId="77777777" w:rsidTr="00881BF8">
        <w:trPr>
          <w:trHeight w:val="460"/>
        </w:trPr>
        <w:tc>
          <w:tcPr>
            <w:tcW w:w="5511" w:type="dxa"/>
            <w:shd w:val="clear" w:color="auto" w:fill="auto"/>
          </w:tcPr>
          <w:p w14:paraId="60223FAA" w14:textId="77777777" w:rsidR="00A75817" w:rsidRPr="00EA3BCA" w:rsidRDefault="00A75817" w:rsidP="00881BF8">
            <w:pPr>
              <w:rPr>
                <w:rFonts w:asciiTheme="majorHAnsi" w:hAnsiTheme="majorHAnsi" w:cs="Arial"/>
                <w:sz w:val="22"/>
              </w:rPr>
            </w:pPr>
            <w:r w:rsidRPr="00EA3BCA">
              <w:rPr>
                <w:rFonts w:asciiTheme="majorHAnsi" w:hAnsiTheme="majorHAnsi" w:cs="Arial"/>
                <w:b/>
                <w:sz w:val="22"/>
              </w:rPr>
              <w:t>Werkomgeving</w:t>
            </w:r>
          </w:p>
          <w:p w14:paraId="1CF1588B" w14:textId="77777777" w:rsidR="00A75817" w:rsidRPr="00EA3BCA" w:rsidRDefault="00A75817" w:rsidP="00881BF8">
            <w:pPr>
              <w:rPr>
                <w:rFonts w:asciiTheme="majorHAnsi" w:hAnsiTheme="majorHAnsi" w:cs="Arial"/>
                <w:sz w:val="22"/>
              </w:rPr>
            </w:pPr>
            <w:r w:rsidRPr="00EA3BCA">
              <w:rPr>
                <w:rFonts w:asciiTheme="majorHAnsi" w:hAnsiTheme="majorHAnsi" w:cs="Arial"/>
                <w:sz w:val="22"/>
              </w:rPr>
              <w:t>Er is in ons team geen tijd meer om eens rustig over oplossingen te praten.</w:t>
            </w:r>
          </w:p>
        </w:tc>
        <w:tc>
          <w:tcPr>
            <w:tcW w:w="4270" w:type="dxa"/>
            <w:shd w:val="clear" w:color="auto" w:fill="auto"/>
          </w:tcPr>
          <w:p w14:paraId="71DE82AB" w14:textId="77777777" w:rsidR="001A5FCB" w:rsidRDefault="001A5FCB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</w:p>
          <w:p w14:paraId="0047C07A" w14:textId="77777777" w:rsidR="00A75817" w:rsidRPr="00EA3BCA" w:rsidRDefault="001A5FCB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1     2     3     4     5     6     7     8     9     10</w:t>
            </w:r>
          </w:p>
        </w:tc>
      </w:tr>
      <w:tr w:rsidR="00A75817" w:rsidRPr="00EA3BCA" w14:paraId="0BE10256" w14:textId="77777777" w:rsidTr="00881BF8">
        <w:trPr>
          <w:trHeight w:val="460"/>
        </w:trPr>
        <w:tc>
          <w:tcPr>
            <w:tcW w:w="5511" w:type="dxa"/>
            <w:shd w:val="clear" w:color="auto" w:fill="auto"/>
          </w:tcPr>
          <w:p w14:paraId="007C4A83" w14:textId="77777777" w:rsidR="00A75817" w:rsidRPr="00EA3BCA" w:rsidRDefault="00A75817" w:rsidP="00881BF8">
            <w:pPr>
              <w:rPr>
                <w:rFonts w:asciiTheme="majorHAnsi" w:hAnsiTheme="majorHAnsi" w:cs="Arial"/>
                <w:b/>
                <w:sz w:val="22"/>
              </w:rPr>
            </w:pPr>
            <w:r w:rsidRPr="00EA3BCA">
              <w:rPr>
                <w:rFonts w:asciiTheme="majorHAnsi" w:hAnsiTheme="majorHAnsi" w:cs="Arial"/>
                <w:b/>
                <w:sz w:val="22"/>
              </w:rPr>
              <w:t>Incidenten</w:t>
            </w:r>
          </w:p>
          <w:p w14:paraId="78800960" w14:textId="77777777" w:rsidR="00A75817" w:rsidRDefault="00A75817" w:rsidP="00881BF8">
            <w:pPr>
              <w:rPr>
                <w:rFonts w:asciiTheme="majorHAnsi" w:hAnsiTheme="majorHAnsi" w:cs="Arial"/>
                <w:sz w:val="22"/>
              </w:rPr>
            </w:pPr>
            <w:r w:rsidRPr="00EA3BCA">
              <w:rPr>
                <w:rFonts w:asciiTheme="majorHAnsi" w:hAnsiTheme="majorHAnsi" w:cs="Arial"/>
                <w:sz w:val="22"/>
              </w:rPr>
              <w:t>Ik heb regelmatig te maken met verbale en fysieke agressie.</w:t>
            </w:r>
          </w:p>
          <w:p w14:paraId="3B43236F" w14:textId="77777777" w:rsidR="00295DA4" w:rsidRPr="00EA3BCA" w:rsidRDefault="00295DA4" w:rsidP="00881BF8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4270" w:type="dxa"/>
            <w:shd w:val="clear" w:color="auto" w:fill="auto"/>
          </w:tcPr>
          <w:p w14:paraId="62F49CFC" w14:textId="77777777" w:rsidR="00295DA4" w:rsidRDefault="00295DA4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</w:p>
          <w:p w14:paraId="19B33ABC" w14:textId="77777777" w:rsidR="00A75817" w:rsidRPr="00EA3BCA" w:rsidRDefault="001A5FCB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1     2     3     4     5     6     7     8     9     10</w:t>
            </w:r>
          </w:p>
        </w:tc>
      </w:tr>
      <w:tr w:rsidR="00A75817" w:rsidRPr="00EA3BCA" w14:paraId="2904F3A2" w14:textId="77777777" w:rsidTr="00881BF8">
        <w:trPr>
          <w:trHeight w:val="236"/>
        </w:trPr>
        <w:tc>
          <w:tcPr>
            <w:tcW w:w="5511" w:type="dxa"/>
            <w:shd w:val="clear" w:color="auto" w:fill="auto"/>
          </w:tcPr>
          <w:p w14:paraId="52234E05" w14:textId="77777777" w:rsidR="00A75817" w:rsidRPr="00EA3BCA" w:rsidRDefault="00A75817" w:rsidP="00881BF8">
            <w:pPr>
              <w:rPr>
                <w:rFonts w:asciiTheme="majorHAnsi" w:hAnsiTheme="majorHAnsi" w:cs="Arial"/>
                <w:b/>
                <w:sz w:val="22"/>
              </w:rPr>
            </w:pPr>
            <w:r w:rsidRPr="00EA3BCA">
              <w:rPr>
                <w:rFonts w:asciiTheme="majorHAnsi" w:hAnsiTheme="majorHAnsi" w:cs="Arial"/>
                <w:b/>
                <w:sz w:val="22"/>
              </w:rPr>
              <w:t>Cliënten</w:t>
            </w:r>
          </w:p>
          <w:p w14:paraId="2F74F92C" w14:textId="77777777" w:rsidR="00A75817" w:rsidRPr="00EA3BCA" w:rsidRDefault="00A75817" w:rsidP="00881BF8">
            <w:pPr>
              <w:rPr>
                <w:rFonts w:asciiTheme="majorHAnsi" w:hAnsiTheme="majorHAnsi" w:cs="Arial"/>
                <w:sz w:val="22"/>
              </w:rPr>
            </w:pPr>
            <w:r w:rsidRPr="00EA3BCA">
              <w:rPr>
                <w:rFonts w:asciiTheme="majorHAnsi" w:hAnsiTheme="majorHAnsi" w:cs="Arial"/>
                <w:sz w:val="22"/>
              </w:rPr>
              <w:t>De formele behandeldoelen en -plannen belemmeren veilig werken.</w:t>
            </w:r>
          </w:p>
        </w:tc>
        <w:tc>
          <w:tcPr>
            <w:tcW w:w="4270" w:type="dxa"/>
            <w:shd w:val="clear" w:color="auto" w:fill="auto"/>
          </w:tcPr>
          <w:p w14:paraId="3587E148" w14:textId="77777777" w:rsidR="001A5FCB" w:rsidRDefault="001A5FCB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</w:p>
          <w:p w14:paraId="38DA47E5" w14:textId="77777777" w:rsidR="00A75817" w:rsidRPr="00EA3BCA" w:rsidRDefault="001A5FCB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1     2     3     4     5     6     7     8     9     10</w:t>
            </w:r>
          </w:p>
        </w:tc>
      </w:tr>
      <w:tr w:rsidR="00A75817" w:rsidRPr="00EA3BCA" w14:paraId="4D43776C" w14:textId="77777777" w:rsidTr="00881BF8">
        <w:trPr>
          <w:trHeight w:val="236"/>
        </w:trPr>
        <w:tc>
          <w:tcPr>
            <w:tcW w:w="5511" w:type="dxa"/>
            <w:shd w:val="clear" w:color="auto" w:fill="auto"/>
          </w:tcPr>
          <w:p w14:paraId="3E0366B8" w14:textId="77777777" w:rsidR="00A75817" w:rsidRPr="00EA3BCA" w:rsidRDefault="00A75817" w:rsidP="00881BF8">
            <w:pPr>
              <w:rPr>
                <w:rFonts w:asciiTheme="majorHAnsi" w:hAnsiTheme="majorHAnsi" w:cs="Arial"/>
                <w:b/>
                <w:sz w:val="22"/>
              </w:rPr>
            </w:pPr>
            <w:r w:rsidRPr="00EA3BCA">
              <w:rPr>
                <w:rFonts w:asciiTheme="majorHAnsi" w:hAnsiTheme="majorHAnsi" w:cs="Arial"/>
                <w:b/>
                <w:sz w:val="22"/>
              </w:rPr>
              <w:t>Angst</w:t>
            </w:r>
          </w:p>
          <w:p w14:paraId="5D376C27" w14:textId="77777777" w:rsidR="00A75817" w:rsidRDefault="00A75817" w:rsidP="00881BF8">
            <w:pPr>
              <w:rPr>
                <w:rFonts w:asciiTheme="majorHAnsi" w:hAnsiTheme="majorHAnsi" w:cs="Arial"/>
                <w:sz w:val="22"/>
              </w:rPr>
            </w:pPr>
            <w:r w:rsidRPr="00EA3BCA">
              <w:rPr>
                <w:rFonts w:asciiTheme="majorHAnsi" w:hAnsiTheme="majorHAnsi" w:cs="Arial"/>
                <w:sz w:val="22"/>
              </w:rPr>
              <w:t xml:space="preserve">Ik praat thuis niet (meer) over incidenten. </w:t>
            </w:r>
          </w:p>
          <w:p w14:paraId="238864A8" w14:textId="77777777" w:rsidR="00295DA4" w:rsidRPr="00EA3BCA" w:rsidRDefault="00295DA4" w:rsidP="00881BF8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4270" w:type="dxa"/>
            <w:shd w:val="clear" w:color="auto" w:fill="auto"/>
          </w:tcPr>
          <w:p w14:paraId="323CF0A1" w14:textId="77777777" w:rsidR="00295DA4" w:rsidRDefault="00295DA4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</w:p>
          <w:p w14:paraId="428A4345" w14:textId="77777777" w:rsidR="00A75817" w:rsidRPr="00EA3BCA" w:rsidRDefault="001A5FCB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1     2     3     4     5     6     7     8     9     10</w:t>
            </w:r>
          </w:p>
        </w:tc>
      </w:tr>
      <w:tr w:rsidR="00A75817" w:rsidRPr="00EA3BCA" w14:paraId="294F3686" w14:textId="77777777" w:rsidTr="00881BF8">
        <w:trPr>
          <w:trHeight w:val="236"/>
        </w:trPr>
        <w:tc>
          <w:tcPr>
            <w:tcW w:w="5511" w:type="dxa"/>
            <w:shd w:val="clear" w:color="auto" w:fill="auto"/>
          </w:tcPr>
          <w:p w14:paraId="7481609D" w14:textId="77777777" w:rsidR="00295DA4" w:rsidRDefault="00295DA4" w:rsidP="00881BF8">
            <w:pPr>
              <w:rPr>
                <w:rFonts w:asciiTheme="majorHAnsi" w:hAnsiTheme="majorHAnsi" w:cs="Arial"/>
                <w:b/>
                <w:sz w:val="22"/>
              </w:rPr>
            </w:pPr>
          </w:p>
          <w:p w14:paraId="66E82FDF" w14:textId="77777777" w:rsidR="00A75817" w:rsidRDefault="00A75817" w:rsidP="00881BF8">
            <w:pPr>
              <w:rPr>
                <w:rFonts w:asciiTheme="majorHAnsi" w:hAnsiTheme="majorHAnsi" w:cs="Arial"/>
                <w:b/>
                <w:sz w:val="22"/>
              </w:rPr>
            </w:pPr>
            <w:r w:rsidRPr="00EA3BCA">
              <w:rPr>
                <w:rFonts w:asciiTheme="majorHAnsi" w:hAnsiTheme="majorHAnsi" w:cs="Arial"/>
                <w:b/>
                <w:sz w:val="22"/>
              </w:rPr>
              <w:t>Eigen stelling 1</w:t>
            </w:r>
          </w:p>
          <w:p w14:paraId="30493D68" w14:textId="77777777" w:rsidR="00295DA4" w:rsidRPr="00EA3BCA" w:rsidRDefault="00295DA4" w:rsidP="00881BF8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4270" w:type="dxa"/>
            <w:shd w:val="clear" w:color="auto" w:fill="auto"/>
          </w:tcPr>
          <w:p w14:paraId="4BE7CA74" w14:textId="77777777" w:rsidR="00295DA4" w:rsidRDefault="00295DA4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</w:p>
          <w:p w14:paraId="04C58A17" w14:textId="77777777" w:rsidR="00A75817" w:rsidRPr="00EA3BCA" w:rsidRDefault="001A5FCB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1     2     3     4     5     6     7     8     9     10</w:t>
            </w:r>
          </w:p>
        </w:tc>
      </w:tr>
      <w:tr w:rsidR="00A75817" w:rsidRPr="00EA3BCA" w14:paraId="4B8AABEC" w14:textId="77777777" w:rsidTr="00881BF8">
        <w:trPr>
          <w:trHeight w:val="236"/>
        </w:trPr>
        <w:tc>
          <w:tcPr>
            <w:tcW w:w="5511" w:type="dxa"/>
            <w:shd w:val="clear" w:color="auto" w:fill="auto"/>
          </w:tcPr>
          <w:p w14:paraId="0112DE53" w14:textId="77777777" w:rsidR="00295DA4" w:rsidRDefault="00295DA4" w:rsidP="00881BF8">
            <w:pPr>
              <w:rPr>
                <w:rFonts w:asciiTheme="majorHAnsi" w:hAnsiTheme="majorHAnsi" w:cs="Arial"/>
                <w:b/>
                <w:sz w:val="22"/>
              </w:rPr>
            </w:pPr>
          </w:p>
          <w:p w14:paraId="226468BD" w14:textId="77777777" w:rsidR="00A75817" w:rsidRDefault="00A75817" w:rsidP="00881BF8">
            <w:pPr>
              <w:rPr>
                <w:rFonts w:asciiTheme="majorHAnsi" w:hAnsiTheme="majorHAnsi" w:cs="Arial"/>
                <w:b/>
                <w:sz w:val="22"/>
              </w:rPr>
            </w:pPr>
            <w:r w:rsidRPr="00EA3BCA">
              <w:rPr>
                <w:rFonts w:asciiTheme="majorHAnsi" w:hAnsiTheme="majorHAnsi" w:cs="Arial"/>
                <w:b/>
                <w:sz w:val="22"/>
              </w:rPr>
              <w:t>Eigen stelling 2</w:t>
            </w:r>
          </w:p>
          <w:p w14:paraId="5EEB85EC" w14:textId="77777777" w:rsidR="00295DA4" w:rsidRPr="00EA3BCA" w:rsidRDefault="00295DA4" w:rsidP="00881BF8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4270" w:type="dxa"/>
            <w:shd w:val="clear" w:color="auto" w:fill="auto"/>
          </w:tcPr>
          <w:p w14:paraId="164E95BE" w14:textId="77777777" w:rsidR="00295DA4" w:rsidRDefault="00295DA4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</w:p>
          <w:p w14:paraId="0C7DA75F" w14:textId="77777777" w:rsidR="00A75817" w:rsidRPr="00EA3BCA" w:rsidRDefault="001A5FCB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1     2     3     4     5     6     7     8     9     10</w:t>
            </w:r>
          </w:p>
        </w:tc>
      </w:tr>
    </w:tbl>
    <w:p w14:paraId="21F2505B" w14:textId="77777777" w:rsidR="00A75817" w:rsidRPr="00EA3BCA" w:rsidRDefault="00A75817" w:rsidP="00A75817">
      <w:pPr>
        <w:rPr>
          <w:rFonts w:asciiTheme="majorHAnsi" w:hAnsiTheme="majorHAnsi"/>
          <w:sz w:val="22"/>
        </w:rPr>
      </w:pPr>
    </w:p>
    <w:p w14:paraId="680181CE" w14:textId="77777777" w:rsidR="00A75817" w:rsidRPr="00EA3BCA" w:rsidRDefault="00A75817" w:rsidP="00A75817">
      <w:pPr>
        <w:rPr>
          <w:rFonts w:asciiTheme="majorHAnsi" w:hAnsiTheme="majorHAnsi"/>
          <w:sz w:val="22"/>
        </w:rPr>
      </w:pPr>
      <w:r w:rsidRPr="00EA3BCA">
        <w:rPr>
          <w:rFonts w:asciiTheme="majorHAnsi" w:hAnsiTheme="majorHAnsi" w:cs="Arial"/>
          <w:sz w:val="22"/>
        </w:rPr>
        <w:t> </w:t>
      </w:r>
    </w:p>
    <w:p w14:paraId="1CDDB85F" w14:textId="77777777" w:rsidR="00EA3BCA" w:rsidRPr="002D6037" w:rsidRDefault="00A75817" w:rsidP="002D6037">
      <w:pPr>
        <w:pStyle w:val="Lijstalinea"/>
        <w:numPr>
          <w:ilvl w:val="0"/>
          <w:numId w:val="2"/>
        </w:numPr>
        <w:spacing w:line="320" w:lineRule="exact"/>
        <w:ind w:left="357" w:right="-6" w:hanging="357"/>
        <w:rPr>
          <w:rFonts w:ascii="Calibri" w:hAnsi="Calibri"/>
          <w:b/>
          <w:sz w:val="28"/>
        </w:rPr>
      </w:pPr>
      <w:r w:rsidRPr="00EA3BCA">
        <w:rPr>
          <w:rFonts w:ascii="Calibri" w:hAnsi="Calibri"/>
          <w:b/>
          <w:sz w:val="28"/>
        </w:rPr>
        <w:t>Cyclus 3: Wat doen we als er een incident plaatsvindt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1"/>
        <w:gridCol w:w="4270"/>
      </w:tblGrid>
      <w:tr w:rsidR="00A75817" w:rsidRPr="00EA3BCA" w14:paraId="740C5DDC" w14:textId="77777777" w:rsidTr="00881BF8">
        <w:trPr>
          <w:trHeight w:val="460"/>
        </w:trPr>
        <w:tc>
          <w:tcPr>
            <w:tcW w:w="5511" w:type="dxa"/>
            <w:shd w:val="clear" w:color="auto" w:fill="auto"/>
          </w:tcPr>
          <w:p w14:paraId="00F6C3A5" w14:textId="77777777" w:rsidR="00A75817" w:rsidRPr="00EA3BCA" w:rsidRDefault="00A75817" w:rsidP="00881BF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4270" w:type="dxa"/>
            <w:shd w:val="clear" w:color="auto" w:fill="auto"/>
          </w:tcPr>
          <w:p w14:paraId="15BC4E16" w14:textId="77777777" w:rsidR="00A75817" w:rsidRPr="00DA1747" w:rsidRDefault="00A75817" w:rsidP="00881BF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22"/>
              </w:rPr>
            </w:pPr>
            <w:r w:rsidRPr="00DA1747">
              <w:rPr>
                <w:rFonts w:asciiTheme="majorHAnsi" w:hAnsiTheme="majorHAnsi" w:cs="Arial"/>
                <w:i/>
                <w:sz w:val="22"/>
              </w:rPr>
              <w:t>Score</w:t>
            </w:r>
            <w:r w:rsidR="00DA1747" w:rsidRPr="00DA1747">
              <w:rPr>
                <w:rFonts w:asciiTheme="majorHAnsi" w:hAnsiTheme="majorHAnsi" w:cs="Arial"/>
                <w:i/>
                <w:sz w:val="22"/>
              </w:rPr>
              <w:t>:</w:t>
            </w:r>
            <w:r w:rsidRPr="00DA1747">
              <w:rPr>
                <w:rFonts w:asciiTheme="majorHAnsi" w:hAnsiTheme="majorHAnsi" w:cs="Arial"/>
                <w:i/>
                <w:sz w:val="22"/>
              </w:rPr>
              <w:t xml:space="preserve"> 1 helemaal niet mee eens -</w:t>
            </w:r>
            <w:r w:rsidR="00DA1747" w:rsidRPr="00DA1747">
              <w:rPr>
                <w:rFonts w:asciiTheme="majorHAnsi" w:hAnsiTheme="majorHAnsi" w:cs="Arial"/>
                <w:i/>
                <w:sz w:val="22"/>
              </w:rPr>
              <w:t xml:space="preserve"> </w:t>
            </w:r>
            <w:r w:rsidRPr="00DA1747">
              <w:rPr>
                <w:rFonts w:asciiTheme="majorHAnsi" w:hAnsiTheme="majorHAnsi" w:cs="Arial"/>
                <w:i/>
                <w:sz w:val="22"/>
              </w:rPr>
              <w:t>10 helemaal mee eens</w:t>
            </w:r>
          </w:p>
        </w:tc>
      </w:tr>
      <w:tr w:rsidR="00A75817" w:rsidRPr="00EA3BCA" w14:paraId="52EFC5DC" w14:textId="77777777" w:rsidTr="00881BF8">
        <w:trPr>
          <w:trHeight w:val="223"/>
        </w:trPr>
        <w:tc>
          <w:tcPr>
            <w:tcW w:w="5511" w:type="dxa"/>
            <w:shd w:val="clear" w:color="auto" w:fill="auto"/>
          </w:tcPr>
          <w:p w14:paraId="1979AB49" w14:textId="77777777" w:rsidR="00A75817" w:rsidRPr="00EA3BCA" w:rsidRDefault="00A75817" w:rsidP="00881BF8">
            <w:pPr>
              <w:rPr>
                <w:rFonts w:asciiTheme="majorHAnsi" w:hAnsiTheme="majorHAnsi" w:cs="Arial"/>
                <w:b/>
                <w:sz w:val="22"/>
              </w:rPr>
            </w:pPr>
            <w:r w:rsidRPr="00EA3BCA">
              <w:rPr>
                <w:rFonts w:asciiTheme="majorHAnsi" w:hAnsiTheme="majorHAnsi" w:cs="Arial"/>
                <w:b/>
                <w:sz w:val="22"/>
              </w:rPr>
              <w:t>Algemene opvatting</w:t>
            </w:r>
          </w:p>
          <w:p w14:paraId="6BACD008" w14:textId="77777777" w:rsidR="00A75817" w:rsidRPr="00EA3BCA" w:rsidRDefault="00A75817" w:rsidP="00881BF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EA3BCA">
              <w:rPr>
                <w:rFonts w:asciiTheme="majorHAnsi" w:hAnsiTheme="majorHAnsi" w:cs="Arial"/>
                <w:sz w:val="22"/>
              </w:rPr>
              <w:t xml:space="preserve">Ik kan vertrouwen op mijn collega’s als er zich een incident voordoet. </w:t>
            </w:r>
          </w:p>
        </w:tc>
        <w:tc>
          <w:tcPr>
            <w:tcW w:w="4270" w:type="dxa"/>
            <w:shd w:val="clear" w:color="auto" w:fill="auto"/>
          </w:tcPr>
          <w:p w14:paraId="5FB5ABCE" w14:textId="77777777" w:rsidR="001A5FCB" w:rsidRDefault="001A5FCB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</w:p>
          <w:p w14:paraId="578CE310" w14:textId="77777777" w:rsidR="00A75817" w:rsidRPr="00EA3BCA" w:rsidRDefault="001A5FCB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1     2     3     4     5     6     7     8     9     10</w:t>
            </w:r>
          </w:p>
        </w:tc>
      </w:tr>
      <w:tr w:rsidR="00A75817" w:rsidRPr="00EA3BCA" w14:paraId="2503BF9F" w14:textId="77777777" w:rsidTr="00881BF8">
        <w:trPr>
          <w:trHeight w:val="223"/>
        </w:trPr>
        <w:tc>
          <w:tcPr>
            <w:tcW w:w="5511" w:type="dxa"/>
            <w:shd w:val="clear" w:color="auto" w:fill="auto"/>
          </w:tcPr>
          <w:p w14:paraId="53867C16" w14:textId="77777777" w:rsidR="00A75817" w:rsidRPr="00EA3BCA" w:rsidRDefault="00A75817" w:rsidP="00881BF8">
            <w:pPr>
              <w:rPr>
                <w:rFonts w:asciiTheme="majorHAnsi" w:hAnsiTheme="majorHAnsi" w:cs="Arial"/>
                <w:b/>
                <w:sz w:val="22"/>
              </w:rPr>
            </w:pPr>
            <w:r w:rsidRPr="00EA3BCA">
              <w:rPr>
                <w:rFonts w:asciiTheme="majorHAnsi" w:hAnsiTheme="majorHAnsi" w:cs="Arial"/>
                <w:b/>
                <w:sz w:val="22"/>
              </w:rPr>
              <w:t>Protocol</w:t>
            </w:r>
          </w:p>
          <w:p w14:paraId="695338CC" w14:textId="77777777" w:rsidR="00A75817" w:rsidRPr="00EA3BCA" w:rsidRDefault="00A75817" w:rsidP="00881BF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EA3BCA">
              <w:rPr>
                <w:rFonts w:asciiTheme="majorHAnsi" w:hAnsiTheme="majorHAnsi" w:cs="Arial"/>
                <w:sz w:val="22"/>
              </w:rPr>
              <w:t>Ik</w:t>
            </w:r>
            <w:r w:rsidR="00BE6FE1">
              <w:rPr>
                <w:rFonts w:asciiTheme="majorHAnsi" w:hAnsiTheme="majorHAnsi" w:cs="Arial"/>
                <w:sz w:val="22"/>
              </w:rPr>
              <w:t xml:space="preserve"> heb voldoende vaardigheden om </w:t>
            </w:r>
            <w:r w:rsidRPr="00EA3BCA">
              <w:rPr>
                <w:rFonts w:asciiTheme="majorHAnsi" w:hAnsiTheme="majorHAnsi" w:cs="Arial"/>
                <w:sz w:val="22"/>
              </w:rPr>
              <w:t xml:space="preserve">te </w:t>
            </w:r>
            <w:r w:rsidR="00BE6FE1">
              <w:rPr>
                <w:rFonts w:asciiTheme="majorHAnsi" w:hAnsiTheme="majorHAnsi" w:cs="Arial"/>
                <w:sz w:val="22"/>
              </w:rPr>
              <w:t>kunnen om</w:t>
            </w:r>
            <w:r w:rsidRPr="00EA3BCA">
              <w:rPr>
                <w:rFonts w:asciiTheme="majorHAnsi" w:hAnsiTheme="majorHAnsi" w:cs="Arial"/>
                <w:sz w:val="22"/>
              </w:rPr>
              <w:t>gaan met verbale en fysieke agressie.</w:t>
            </w:r>
          </w:p>
        </w:tc>
        <w:tc>
          <w:tcPr>
            <w:tcW w:w="4270" w:type="dxa"/>
            <w:shd w:val="clear" w:color="auto" w:fill="auto"/>
          </w:tcPr>
          <w:p w14:paraId="38B6DE06" w14:textId="77777777" w:rsidR="001A5FCB" w:rsidRDefault="001A5FCB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</w:p>
          <w:p w14:paraId="5A7065F1" w14:textId="77777777" w:rsidR="00A75817" w:rsidRPr="00EA3BCA" w:rsidRDefault="001A5FCB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1     2     3     4     5     6     7     8     9     10</w:t>
            </w:r>
          </w:p>
        </w:tc>
      </w:tr>
      <w:tr w:rsidR="00A75817" w:rsidRPr="00EA3BCA" w14:paraId="55354E94" w14:textId="77777777" w:rsidTr="00881BF8">
        <w:trPr>
          <w:trHeight w:val="236"/>
        </w:trPr>
        <w:tc>
          <w:tcPr>
            <w:tcW w:w="5511" w:type="dxa"/>
            <w:shd w:val="clear" w:color="auto" w:fill="auto"/>
          </w:tcPr>
          <w:p w14:paraId="1BDAEDE9" w14:textId="77777777" w:rsidR="00A75817" w:rsidRPr="00EA3BCA" w:rsidRDefault="00A75817" w:rsidP="00881BF8">
            <w:pPr>
              <w:rPr>
                <w:rFonts w:asciiTheme="majorHAnsi" w:hAnsiTheme="majorHAnsi" w:cs="Arial"/>
                <w:b/>
                <w:sz w:val="22"/>
              </w:rPr>
            </w:pPr>
            <w:r w:rsidRPr="00EA3BCA">
              <w:rPr>
                <w:rFonts w:asciiTheme="majorHAnsi" w:hAnsiTheme="majorHAnsi" w:cs="Arial"/>
                <w:b/>
                <w:sz w:val="22"/>
              </w:rPr>
              <w:t>Werkomgeving</w:t>
            </w:r>
          </w:p>
          <w:p w14:paraId="38E5D17F" w14:textId="77777777" w:rsidR="00A75817" w:rsidRPr="00EA3BCA" w:rsidRDefault="00A75817" w:rsidP="00881BF8">
            <w:pPr>
              <w:rPr>
                <w:rFonts w:asciiTheme="majorHAnsi" w:hAnsiTheme="majorHAnsi" w:cs="Arial"/>
                <w:sz w:val="22"/>
              </w:rPr>
            </w:pPr>
            <w:r w:rsidRPr="00EA3BCA">
              <w:rPr>
                <w:rFonts w:asciiTheme="majorHAnsi" w:hAnsiTheme="majorHAnsi" w:cs="Arial"/>
                <w:sz w:val="22"/>
              </w:rPr>
              <w:t>Als ik te maken heb met een incident, kan ik altijd bij mijn leidinggevende terecht.</w:t>
            </w:r>
          </w:p>
        </w:tc>
        <w:tc>
          <w:tcPr>
            <w:tcW w:w="4270" w:type="dxa"/>
            <w:shd w:val="clear" w:color="auto" w:fill="auto"/>
          </w:tcPr>
          <w:p w14:paraId="63A2C469" w14:textId="77777777" w:rsidR="001A5FCB" w:rsidRDefault="001A5FCB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</w:p>
          <w:p w14:paraId="7655D0B9" w14:textId="77777777" w:rsidR="00A75817" w:rsidRPr="00EA3BCA" w:rsidRDefault="001A5FCB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1     2     3     4     5     6     7     8     9     10</w:t>
            </w:r>
          </w:p>
        </w:tc>
      </w:tr>
      <w:tr w:rsidR="00A75817" w:rsidRPr="00EA3BCA" w14:paraId="5014E3B0" w14:textId="77777777" w:rsidTr="00881BF8">
        <w:trPr>
          <w:trHeight w:val="460"/>
        </w:trPr>
        <w:tc>
          <w:tcPr>
            <w:tcW w:w="5511" w:type="dxa"/>
            <w:shd w:val="clear" w:color="auto" w:fill="auto"/>
          </w:tcPr>
          <w:p w14:paraId="791469E4" w14:textId="77777777" w:rsidR="00A75817" w:rsidRPr="00EA3BCA" w:rsidRDefault="00A75817" w:rsidP="00881BF8">
            <w:pPr>
              <w:pStyle w:val="Lijstalinea"/>
              <w:ind w:left="0" w:right="72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EA3BCA">
              <w:rPr>
                <w:rFonts w:asciiTheme="majorHAnsi" w:eastAsia="Times New Roman" w:hAnsiTheme="majorHAnsi" w:cs="Arial"/>
                <w:b/>
                <w:sz w:val="22"/>
                <w:szCs w:val="22"/>
              </w:rPr>
              <w:t>Incidenten</w:t>
            </w:r>
            <w:r w:rsidRPr="00EA3BCA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</w:p>
          <w:p w14:paraId="1933D8A3" w14:textId="77777777" w:rsidR="00A75817" w:rsidRDefault="00A75817" w:rsidP="00881BF8">
            <w:pPr>
              <w:pStyle w:val="Lijstalinea"/>
              <w:ind w:left="0" w:right="720"/>
              <w:rPr>
                <w:rFonts w:asciiTheme="majorHAnsi" w:hAnsiTheme="majorHAnsi" w:cs="Arial"/>
                <w:sz w:val="22"/>
                <w:szCs w:val="22"/>
              </w:rPr>
            </w:pPr>
            <w:r w:rsidRPr="00EA3BCA">
              <w:rPr>
                <w:rFonts w:asciiTheme="majorHAnsi" w:hAnsiTheme="majorHAnsi" w:cs="Arial"/>
                <w:sz w:val="22"/>
                <w:szCs w:val="22"/>
              </w:rPr>
              <w:t>Ik kan 24/7 alarm slaan tijdens een incident en dan is er direct ondersteuning.</w:t>
            </w:r>
          </w:p>
          <w:p w14:paraId="1F2F3FC6" w14:textId="77777777" w:rsidR="00295DA4" w:rsidRPr="00EA3BCA" w:rsidRDefault="00295DA4" w:rsidP="00881BF8">
            <w:pPr>
              <w:pStyle w:val="Lijstalinea"/>
              <w:ind w:left="0" w:right="720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4270" w:type="dxa"/>
            <w:shd w:val="clear" w:color="auto" w:fill="auto"/>
          </w:tcPr>
          <w:p w14:paraId="72AE50CA" w14:textId="77777777" w:rsidR="001A5FCB" w:rsidRDefault="001A5FCB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</w:p>
          <w:p w14:paraId="565515D8" w14:textId="77777777" w:rsidR="00A75817" w:rsidRDefault="001A5FCB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1     2     3     4     5     6     7     8     9     10</w:t>
            </w:r>
          </w:p>
          <w:p w14:paraId="245E48A0" w14:textId="77777777" w:rsidR="00295DA4" w:rsidRPr="00EA3BCA" w:rsidRDefault="00295DA4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A75817" w:rsidRPr="00EA3BCA" w14:paraId="4147EEFC" w14:textId="77777777" w:rsidTr="00881BF8">
        <w:trPr>
          <w:trHeight w:val="460"/>
        </w:trPr>
        <w:tc>
          <w:tcPr>
            <w:tcW w:w="5511" w:type="dxa"/>
            <w:shd w:val="clear" w:color="auto" w:fill="auto"/>
          </w:tcPr>
          <w:p w14:paraId="4C6FAE4E" w14:textId="77777777" w:rsidR="00A75817" w:rsidRPr="00EA3BCA" w:rsidRDefault="00A75817" w:rsidP="00881BF8">
            <w:pPr>
              <w:rPr>
                <w:rFonts w:asciiTheme="majorHAnsi" w:hAnsiTheme="majorHAnsi" w:cs="Arial"/>
                <w:b/>
                <w:sz w:val="22"/>
              </w:rPr>
            </w:pPr>
            <w:r w:rsidRPr="00EA3BCA">
              <w:rPr>
                <w:rFonts w:asciiTheme="majorHAnsi" w:hAnsiTheme="majorHAnsi" w:cs="Arial"/>
                <w:b/>
                <w:sz w:val="22"/>
              </w:rPr>
              <w:lastRenderedPageBreak/>
              <w:t>Cliënten</w:t>
            </w:r>
          </w:p>
          <w:p w14:paraId="737EB83B" w14:textId="77777777" w:rsidR="00A75817" w:rsidRPr="00EA3BCA" w:rsidRDefault="00A75817" w:rsidP="00881BF8">
            <w:pPr>
              <w:rPr>
                <w:rFonts w:asciiTheme="majorHAnsi" w:hAnsiTheme="majorHAnsi" w:cs="Arial"/>
                <w:sz w:val="22"/>
              </w:rPr>
            </w:pPr>
            <w:r w:rsidRPr="00EA3BCA">
              <w:rPr>
                <w:rFonts w:asciiTheme="majorHAnsi" w:hAnsiTheme="majorHAnsi" w:cs="Arial"/>
                <w:sz w:val="22"/>
              </w:rPr>
              <w:t>Ik ben niet bang om thema’s bespreekbaar te ma</w:t>
            </w:r>
            <w:r w:rsidR="00BE6FE1">
              <w:rPr>
                <w:rFonts w:asciiTheme="majorHAnsi" w:hAnsiTheme="majorHAnsi" w:cs="Arial"/>
                <w:sz w:val="22"/>
              </w:rPr>
              <w:t xml:space="preserve">ken met verzorgers van cliënten, </w:t>
            </w:r>
            <w:r w:rsidRPr="00EA3BCA">
              <w:rPr>
                <w:rFonts w:asciiTheme="majorHAnsi" w:hAnsiTheme="majorHAnsi" w:cs="Arial"/>
                <w:sz w:val="22"/>
              </w:rPr>
              <w:t>ook al k</w:t>
            </w:r>
            <w:r w:rsidR="00BE6FE1">
              <w:rPr>
                <w:rFonts w:asciiTheme="majorHAnsi" w:hAnsiTheme="majorHAnsi" w:cs="Arial"/>
                <w:sz w:val="22"/>
              </w:rPr>
              <w:t>unnen ze boos</w:t>
            </w:r>
            <w:r w:rsidRPr="00EA3BCA">
              <w:rPr>
                <w:rFonts w:asciiTheme="majorHAnsi" w:hAnsiTheme="majorHAnsi" w:cs="Arial"/>
                <w:sz w:val="22"/>
              </w:rPr>
              <w:t xml:space="preserve"> reageren.</w:t>
            </w:r>
          </w:p>
        </w:tc>
        <w:tc>
          <w:tcPr>
            <w:tcW w:w="4270" w:type="dxa"/>
            <w:shd w:val="clear" w:color="auto" w:fill="auto"/>
          </w:tcPr>
          <w:p w14:paraId="5F6E9DBA" w14:textId="77777777" w:rsidR="001A5FCB" w:rsidRDefault="001A5FCB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</w:p>
          <w:p w14:paraId="31A5D0CC" w14:textId="77777777" w:rsidR="00A75817" w:rsidRPr="00EA3BCA" w:rsidRDefault="001A5FCB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1     2     3     4     5     6     7     8     9     10</w:t>
            </w:r>
          </w:p>
        </w:tc>
      </w:tr>
      <w:tr w:rsidR="00A75817" w:rsidRPr="00EA3BCA" w14:paraId="2F185207" w14:textId="77777777" w:rsidTr="00881BF8">
        <w:trPr>
          <w:trHeight w:val="236"/>
        </w:trPr>
        <w:tc>
          <w:tcPr>
            <w:tcW w:w="5511" w:type="dxa"/>
            <w:shd w:val="clear" w:color="auto" w:fill="auto"/>
          </w:tcPr>
          <w:p w14:paraId="7FA82152" w14:textId="77777777" w:rsidR="00A75817" w:rsidRPr="00EA3BCA" w:rsidRDefault="00A75817" w:rsidP="00881BF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</w:rPr>
            </w:pPr>
            <w:r w:rsidRPr="00EA3BCA">
              <w:rPr>
                <w:rFonts w:asciiTheme="majorHAnsi" w:hAnsiTheme="majorHAnsi" w:cs="Arial"/>
                <w:b/>
                <w:sz w:val="22"/>
              </w:rPr>
              <w:t>Angst</w:t>
            </w:r>
          </w:p>
          <w:p w14:paraId="70133694" w14:textId="77777777" w:rsidR="00A75817" w:rsidRPr="00EA3BCA" w:rsidRDefault="00A75817" w:rsidP="00881BF8">
            <w:pPr>
              <w:rPr>
                <w:rFonts w:asciiTheme="majorHAnsi" w:hAnsiTheme="majorHAnsi" w:cs="Arial"/>
                <w:sz w:val="22"/>
              </w:rPr>
            </w:pPr>
            <w:r w:rsidRPr="00EA3BCA">
              <w:rPr>
                <w:rFonts w:asciiTheme="majorHAnsi" w:hAnsiTheme="majorHAnsi" w:cs="Arial"/>
                <w:sz w:val="22"/>
              </w:rPr>
              <w:t>De angst voor een agressie-incident beperkt me niet in mijn werk.</w:t>
            </w:r>
          </w:p>
        </w:tc>
        <w:tc>
          <w:tcPr>
            <w:tcW w:w="4270" w:type="dxa"/>
            <w:shd w:val="clear" w:color="auto" w:fill="auto"/>
          </w:tcPr>
          <w:p w14:paraId="2C21CC45" w14:textId="77777777" w:rsidR="001A5FCB" w:rsidRDefault="001A5FCB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</w:p>
          <w:p w14:paraId="27A63A53" w14:textId="77777777" w:rsidR="00A75817" w:rsidRPr="00EA3BCA" w:rsidRDefault="001A5FCB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1     2     3     4     5     6     7     8     9     10</w:t>
            </w:r>
          </w:p>
        </w:tc>
      </w:tr>
      <w:tr w:rsidR="00A75817" w:rsidRPr="00EA3BCA" w14:paraId="4D39CC98" w14:textId="77777777" w:rsidTr="00881BF8">
        <w:trPr>
          <w:trHeight w:val="236"/>
        </w:trPr>
        <w:tc>
          <w:tcPr>
            <w:tcW w:w="5511" w:type="dxa"/>
            <w:shd w:val="clear" w:color="auto" w:fill="auto"/>
          </w:tcPr>
          <w:p w14:paraId="0DCFEEE0" w14:textId="77777777" w:rsidR="00295DA4" w:rsidRDefault="00295DA4" w:rsidP="00881BF8">
            <w:pPr>
              <w:rPr>
                <w:rFonts w:asciiTheme="majorHAnsi" w:hAnsiTheme="majorHAnsi" w:cs="Arial"/>
                <w:b/>
                <w:sz w:val="22"/>
              </w:rPr>
            </w:pPr>
          </w:p>
          <w:p w14:paraId="08646052" w14:textId="77777777" w:rsidR="00A75817" w:rsidRDefault="00A75817" w:rsidP="00881BF8">
            <w:pPr>
              <w:rPr>
                <w:rFonts w:asciiTheme="majorHAnsi" w:hAnsiTheme="majorHAnsi" w:cs="Arial"/>
                <w:b/>
                <w:sz w:val="22"/>
              </w:rPr>
            </w:pPr>
            <w:r w:rsidRPr="00EA3BCA">
              <w:rPr>
                <w:rFonts w:asciiTheme="majorHAnsi" w:hAnsiTheme="majorHAnsi" w:cs="Arial"/>
                <w:b/>
                <w:sz w:val="22"/>
              </w:rPr>
              <w:t>Eigen stelling 1</w:t>
            </w:r>
          </w:p>
          <w:p w14:paraId="530FA225" w14:textId="77777777" w:rsidR="00295DA4" w:rsidRPr="00EA3BCA" w:rsidRDefault="00295DA4" w:rsidP="00881BF8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4270" w:type="dxa"/>
            <w:shd w:val="clear" w:color="auto" w:fill="auto"/>
          </w:tcPr>
          <w:p w14:paraId="16334D95" w14:textId="77777777" w:rsidR="00295DA4" w:rsidRDefault="00295DA4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</w:p>
          <w:p w14:paraId="19CC49D9" w14:textId="77777777" w:rsidR="00A75817" w:rsidRPr="00EA3BCA" w:rsidRDefault="001A5FCB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1     2     3     4     5     6     7     8     9     10</w:t>
            </w:r>
          </w:p>
        </w:tc>
      </w:tr>
      <w:tr w:rsidR="00A75817" w:rsidRPr="00EA3BCA" w14:paraId="51208F82" w14:textId="77777777" w:rsidTr="00881BF8">
        <w:trPr>
          <w:trHeight w:val="236"/>
        </w:trPr>
        <w:tc>
          <w:tcPr>
            <w:tcW w:w="5511" w:type="dxa"/>
            <w:shd w:val="clear" w:color="auto" w:fill="auto"/>
          </w:tcPr>
          <w:p w14:paraId="7D0BCCFB" w14:textId="77777777" w:rsidR="00295DA4" w:rsidRDefault="00295DA4" w:rsidP="00881BF8">
            <w:pPr>
              <w:rPr>
                <w:rFonts w:asciiTheme="majorHAnsi" w:hAnsiTheme="majorHAnsi" w:cs="Arial"/>
                <w:b/>
                <w:sz w:val="22"/>
              </w:rPr>
            </w:pPr>
          </w:p>
          <w:p w14:paraId="48C3AF92" w14:textId="77777777" w:rsidR="00A75817" w:rsidRDefault="00A75817" w:rsidP="00881BF8">
            <w:pPr>
              <w:rPr>
                <w:rFonts w:asciiTheme="majorHAnsi" w:hAnsiTheme="majorHAnsi" w:cs="Arial"/>
                <w:b/>
                <w:sz w:val="22"/>
              </w:rPr>
            </w:pPr>
            <w:r w:rsidRPr="00EA3BCA">
              <w:rPr>
                <w:rFonts w:asciiTheme="majorHAnsi" w:hAnsiTheme="majorHAnsi" w:cs="Arial"/>
                <w:b/>
                <w:sz w:val="22"/>
              </w:rPr>
              <w:t>Eigen stelling 2</w:t>
            </w:r>
          </w:p>
          <w:p w14:paraId="3D6AB6FD" w14:textId="77777777" w:rsidR="00295DA4" w:rsidRPr="00EA3BCA" w:rsidRDefault="00295DA4" w:rsidP="00881BF8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4270" w:type="dxa"/>
            <w:shd w:val="clear" w:color="auto" w:fill="auto"/>
          </w:tcPr>
          <w:p w14:paraId="493402ED" w14:textId="77777777" w:rsidR="00295DA4" w:rsidRDefault="00295DA4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</w:p>
          <w:p w14:paraId="41FAE499" w14:textId="77777777" w:rsidR="00A75817" w:rsidRPr="00EA3BCA" w:rsidRDefault="001A5FCB" w:rsidP="00881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1     2     3     4     5     6     7     8     9     10</w:t>
            </w:r>
          </w:p>
        </w:tc>
      </w:tr>
    </w:tbl>
    <w:p w14:paraId="692E4478" w14:textId="77777777" w:rsidR="00A75817" w:rsidRPr="00EA3BCA" w:rsidRDefault="00A75817">
      <w:pPr>
        <w:rPr>
          <w:rFonts w:asciiTheme="majorHAnsi" w:hAnsiTheme="majorHAnsi"/>
          <w:sz w:val="22"/>
        </w:rPr>
      </w:pPr>
    </w:p>
    <w:sectPr w:rsidR="00A75817" w:rsidRPr="00EA3BCA" w:rsidSect="00EA3BCA">
      <w:headerReference w:type="default" r:id="rId8"/>
      <w:pgSz w:w="11900" w:h="16840"/>
      <w:pgMar w:top="1985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2E60C" w14:textId="77777777" w:rsidR="006547CA" w:rsidRDefault="006547CA" w:rsidP="008E1645">
      <w:pPr>
        <w:spacing w:line="240" w:lineRule="auto"/>
      </w:pPr>
      <w:r>
        <w:separator/>
      </w:r>
    </w:p>
  </w:endnote>
  <w:endnote w:type="continuationSeparator" w:id="0">
    <w:p w14:paraId="663C9108" w14:textId="77777777" w:rsidR="006547CA" w:rsidRDefault="006547CA" w:rsidP="008E1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014A2" w14:textId="77777777" w:rsidR="006547CA" w:rsidRDefault="006547CA" w:rsidP="008E1645">
      <w:pPr>
        <w:spacing w:line="240" w:lineRule="auto"/>
      </w:pPr>
      <w:r>
        <w:separator/>
      </w:r>
    </w:p>
  </w:footnote>
  <w:footnote w:type="continuationSeparator" w:id="0">
    <w:p w14:paraId="04D9108F" w14:textId="77777777" w:rsidR="006547CA" w:rsidRDefault="006547CA" w:rsidP="008E16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C0EDA" w14:textId="77777777" w:rsidR="00881BF8" w:rsidRDefault="00881BF8">
    <w:pPr>
      <w:pStyle w:val="Koptekst"/>
    </w:pPr>
    <w:r>
      <w:rPr>
        <w:rFonts w:ascii="Calibri" w:hAnsi="Calibri"/>
        <w:b/>
        <w:noProof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927FA17" wp14:editId="5DB1F090">
          <wp:simplePos x="0" y="0"/>
          <wp:positionH relativeFrom="column">
            <wp:posOffset>4092575</wp:posOffset>
          </wp:positionH>
          <wp:positionV relativeFrom="paragraph">
            <wp:posOffset>100965</wp:posOffset>
          </wp:positionV>
          <wp:extent cx="2031493" cy="462881"/>
          <wp:effectExtent l="0" t="0" r="635" b="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oor vervolg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493" cy="462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F34D0"/>
    <w:multiLevelType w:val="hybridMultilevel"/>
    <w:tmpl w:val="82EC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61CC6"/>
    <w:multiLevelType w:val="hybridMultilevel"/>
    <w:tmpl w:val="11BEFF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45"/>
    <w:rsid w:val="001200CA"/>
    <w:rsid w:val="001A3412"/>
    <w:rsid w:val="001A5FCB"/>
    <w:rsid w:val="00295DA4"/>
    <w:rsid w:val="002D6037"/>
    <w:rsid w:val="0056500D"/>
    <w:rsid w:val="006547CA"/>
    <w:rsid w:val="00655DFE"/>
    <w:rsid w:val="00687FF1"/>
    <w:rsid w:val="00881BF8"/>
    <w:rsid w:val="008E1645"/>
    <w:rsid w:val="009B234C"/>
    <w:rsid w:val="00A75817"/>
    <w:rsid w:val="00BD0B7C"/>
    <w:rsid w:val="00BE6FE1"/>
    <w:rsid w:val="00C33DE9"/>
    <w:rsid w:val="00DA1747"/>
    <w:rsid w:val="00E65F05"/>
    <w:rsid w:val="00EA3BCA"/>
    <w:rsid w:val="00F0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C544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A3412"/>
    <w:pPr>
      <w:spacing w:line="240" w:lineRule="atLeast"/>
    </w:pPr>
    <w:rPr>
      <w:rFonts w:ascii="Arial" w:eastAsia="Times New Roman" w:hAnsi="Arial" w:cs="Times New Roman"/>
      <w:sz w:val="18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8E164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E1645"/>
  </w:style>
  <w:style w:type="paragraph" w:styleId="Voettekst">
    <w:name w:val="footer"/>
    <w:basedOn w:val="Standaard"/>
    <w:link w:val="VoettekstTeken"/>
    <w:uiPriority w:val="99"/>
    <w:unhideWhenUsed/>
    <w:rsid w:val="008E164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E1645"/>
  </w:style>
  <w:style w:type="paragraph" w:styleId="Lijstalinea">
    <w:name w:val="List Paragraph"/>
    <w:basedOn w:val="Standaard"/>
    <w:uiPriority w:val="34"/>
    <w:qFormat/>
    <w:rsid w:val="001A3412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3443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O2 Communicatie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 Grandiek</dc:creator>
  <cp:keywords/>
  <dc:description/>
  <cp:lastModifiedBy>Anouk Haverkort</cp:lastModifiedBy>
  <cp:revision>2</cp:revision>
  <dcterms:created xsi:type="dcterms:W3CDTF">2017-01-12T21:39:00Z</dcterms:created>
  <dcterms:modified xsi:type="dcterms:W3CDTF">2017-01-12T21:39:00Z</dcterms:modified>
</cp:coreProperties>
</file>